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3912E5" w14:textId="7638227C" w:rsidR="00F36B94" w:rsidRPr="00F36B94" w:rsidRDefault="00F36B94" w:rsidP="006B352C">
      <w:pPr>
        <w:jc w:val="center"/>
        <w:rPr>
          <w:rFonts w:ascii="Freestyle Script" w:hAnsi="Freestyle Script"/>
          <w:b/>
          <w:bCs/>
          <w:color w:val="2F5496" w:themeColor="accent1" w:themeShade="BF"/>
          <w:sz w:val="56"/>
          <w:szCs w:val="56"/>
        </w:rPr>
      </w:pPr>
      <w:r w:rsidRPr="00F36B94">
        <w:rPr>
          <w:rFonts w:ascii="Freestyle Script" w:hAnsi="Freestyle Script"/>
          <w:b/>
          <w:bCs/>
          <w:color w:val="2F5496" w:themeColor="accent1" w:themeShade="BF"/>
          <w:sz w:val="56"/>
          <w:szCs w:val="56"/>
        </w:rPr>
        <w:t>Weeds, Walkies and Whatever</w:t>
      </w:r>
      <w:r w:rsidR="00F9109C">
        <w:rPr>
          <w:rFonts w:ascii="Freestyle Script" w:hAnsi="Freestyle Script"/>
          <w:b/>
          <w:bCs/>
          <w:color w:val="2F5496" w:themeColor="accent1" w:themeShade="BF"/>
          <w:sz w:val="56"/>
          <w:szCs w:val="56"/>
        </w:rPr>
        <w:t>: keeping everyone safe</w:t>
      </w:r>
    </w:p>
    <w:p w14:paraId="59E0AEB5" w14:textId="1EA49F5E" w:rsidR="00F36B94" w:rsidRPr="00F36B94" w:rsidRDefault="00F9109C" w:rsidP="00F36B94">
      <w:pPr>
        <w:rPr>
          <w:rFonts w:ascii="Freestyle Script" w:hAnsi="Freestyle Script"/>
          <w:b/>
          <w:bCs/>
          <w:sz w:val="56"/>
          <w:szCs w:val="56"/>
        </w:rPr>
      </w:pPr>
      <w:r>
        <w:rPr>
          <w:rFonts w:ascii="Freestyle Script" w:hAnsi="Freestyle Script"/>
          <w:b/>
          <w:bCs/>
          <w:sz w:val="56"/>
          <w:szCs w:val="56"/>
        </w:rPr>
        <w:t>Indoor Work</w:t>
      </w:r>
      <w:r w:rsidR="00F36B94" w:rsidRPr="00F36B94">
        <w:rPr>
          <w:rFonts w:ascii="Freestyle Script" w:hAnsi="Freestyle Script"/>
          <w:b/>
          <w:bCs/>
          <w:sz w:val="56"/>
          <w:szCs w:val="56"/>
        </w:rPr>
        <w:t xml:space="preserve"> Risk Assessment</w:t>
      </w:r>
      <w:r w:rsidR="00F36B94">
        <w:rPr>
          <w:rFonts w:ascii="Freestyle Script" w:hAnsi="Freestyle Script"/>
          <w:b/>
          <w:bCs/>
          <w:sz w:val="56"/>
          <w:szCs w:val="56"/>
        </w:rPr>
        <w:t xml:space="preserve"> for Covid-19</w:t>
      </w:r>
    </w:p>
    <w:p w14:paraId="6B1ADE22" w14:textId="65A3BA11" w:rsidR="00F36B94" w:rsidRDefault="00F36B94" w:rsidP="00F36B94">
      <w:r w:rsidRPr="00F36B94">
        <w:rPr>
          <w:b/>
          <w:bCs/>
        </w:rPr>
        <w:t>Covid-19 Risk Assessment </w:t>
      </w:r>
      <w:r w:rsidRPr="00F36B94">
        <w:t xml:space="preserve">Updated </w:t>
      </w:r>
      <w:r>
        <w:t>10 November</w:t>
      </w:r>
      <w:r w:rsidRPr="00F36B94">
        <w:t xml:space="preserve"> 2020</w:t>
      </w:r>
    </w:p>
    <w:p w14:paraId="55260580" w14:textId="23E247CE" w:rsidR="00F36B94" w:rsidRPr="00F36B94" w:rsidRDefault="00F36B94" w:rsidP="00F36B94">
      <w:pPr>
        <w:rPr>
          <w:b/>
          <w:bCs/>
          <w:u w:val="single"/>
        </w:rPr>
      </w:pPr>
      <w:r w:rsidRPr="00F36B94">
        <w:rPr>
          <w:b/>
          <w:bCs/>
          <w:u w:val="single"/>
        </w:rPr>
        <w:t>Introduction</w:t>
      </w:r>
    </w:p>
    <w:p w14:paraId="01E01F58" w14:textId="461BE958" w:rsidR="00F36B94" w:rsidRDefault="00F36B94" w:rsidP="00F36B94">
      <w:r>
        <w:t xml:space="preserve">In response to the changes in work restrictions due to Covid-19, this risk assessment has been written to outline safer working procedures. </w:t>
      </w:r>
    </w:p>
    <w:p w14:paraId="70CEF7F4" w14:textId="4F0B40D4" w:rsidR="00F36B94" w:rsidRDefault="00F36B94" w:rsidP="00F36B94"/>
    <w:p w14:paraId="7DC2E226" w14:textId="144A058A" w:rsidR="00F36B94" w:rsidRPr="00F36B94" w:rsidRDefault="00F36B94" w:rsidP="00F36B94">
      <w:pPr>
        <w:rPr>
          <w:b/>
          <w:bCs/>
          <w:u w:val="single"/>
        </w:rPr>
      </w:pPr>
      <w:r w:rsidRPr="00F36B94">
        <w:rPr>
          <w:b/>
          <w:bCs/>
          <w:u w:val="single"/>
        </w:rPr>
        <w:t>Statement</w:t>
      </w:r>
    </w:p>
    <w:p w14:paraId="5E6BF5EB" w14:textId="5EDCE5DB" w:rsidR="00F36B94" w:rsidRDefault="00F36B94" w:rsidP="00F36B94">
      <w:r w:rsidRPr="00F36B94">
        <w:t>I can confirm that I believe all my procedures do result in a Covid-compliant working environment</w:t>
      </w:r>
      <w:r>
        <w:t xml:space="preserve"> and are listed below</w:t>
      </w:r>
      <w:r w:rsidRPr="00F36B94">
        <w:t>.</w:t>
      </w:r>
      <w:r>
        <w:t xml:space="preserve"> </w:t>
      </w:r>
      <w:r w:rsidRPr="00F36B94">
        <w:t xml:space="preserve">I request that my customers take a moment to </w:t>
      </w:r>
      <w:r>
        <w:t>read the details of this</w:t>
      </w:r>
      <w:r w:rsidRPr="00F36B94">
        <w:t xml:space="preserve"> risk assessment and</w:t>
      </w:r>
      <w:r>
        <w:t xml:space="preserve"> to comply with my requests when working in their homes. Complying with these agreed procedures reduces the risk and helps to keep everyone safer.</w:t>
      </w:r>
    </w:p>
    <w:p w14:paraId="4BD4E816" w14:textId="77777777" w:rsidR="00F36B94" w:rsidRDefault="00F36B94" w:rsidP="00F36B94">
      <w:pPr>
        <w:rPr>
          <w:b/>
          <w:bCs/>
          <w:u w:val="single"/>
        </w:rPr>
      </w:pPr>
    </w:p>
    <w:p w14:paraId="6EC6247D" w14:textId="6806115C" w:rsidR="00F36B94" w:rsidRPr="00F36B94" w:rsidRDefault="00F36B94" w:rsidP="00F36B94">
      <w:pPr>
        <w:rPr>
          <w:b/>
          <w:bCs/>
          <w:u w:val="single"/>
        </w:rPr>
      </w:pPr>
      <w:r w:rsidRPr="00F36B94">
        <w:rPr>
          <w:b/>
          <w:bCs/>
          <w:u w:val="single"/>
        </w:rPr>
        <w:t>Risk outline</w:t>
      </w:r>
    </w:p>
    <w:p w14:paraId="4272D3BC" w14:textId="43426562" w:rsidR="00F36B94" w:rsidRPr="00F36B94" w:rsidRDefault="00F36B94" w:rsidP="00F36B94">
      <w:r w:rsidRPr="00F36B94">
        <w:rPr>
          <w:b/>
          <w:bCs/>
        </w:rPr>
        <w:t xml:space="preserve">Hazard: Contracting or </w:t>
      </w:r>
      <w:r w:rsidR="006B352C">
        <w:rPr>
          <w:b/>
          <w:bCs/>
        </w:rPr>
        <w:t>s</w:t>
      </w:r>
      <w:r w:rsidRPr="00F36B94">
        <w:rPr>
          <w:b/>
          <w:bCs/>
        </w:rPr>
        <w:t>preading coronavirus by working in</w:t>
      </w:r>
      <w:r>
        <w:rPr>
          <w:b/>
          <w:bCs/>
        </w:rPr>
        <w:t xml:space="preserve">side </w:t>
      </w:r>
      <w:r w:rsidRPr="00F36B94">
        <w:rPr>
          <w:b/>
          <w:bCs/>
        </w:rPr>
        <w:t>homes</w:t>
      </w:r>
    </w:p>
    <w:p w14:paraId="4A31A4BE" w14:textId="353AB3D9" w:rsidR="00F36B94" w:rsidRPr="00F36B94" w:rsidRDefault="00F36B94" w:rsidP="00F36B94">
      <w:r w:rsidRPr="00F36B94">
        <w:rPr>
          <w:b/>
          <w:bCs/>
        </w:rPr>
        <w:t>Who</w:t>
      </w:r>
      <w:r>
        <w:rPr>
          <w:b/>
          <w:bCs/>
        </w:rPr>
        <w:t xml:space="preserve"> is at risk</w:t>
      </w:r>
      <w:r w:rsidRPr="00F36B94">
        <w:rPr>
          <w:b/>
          <w:bCs/>
        </w:rPr>
        <w:t>: M</w:t>
      </w:r>
      <w:r>
        <w:rPr>
          <w:b/>
          <w:bCs/>
        </w:rPr>
        <w:t>yself and my</w:t>
      </w:r>
      <w:r w:rsidRPr="00F36B94">
        <w:rPr>
          <w:b/>
          <w:bCs/>
        </w:rPr>
        <w:t xml:space="preserve"> clients</w:t>
      </w:r>
    </w:p>
    <w:p w14:paraId="6149D1E4" w14:textId="77777777" w:rsidR="00F36B94" w:rsidRDefault="00F36B94" w:rsidP="00F36B94">
      <w:pPr>
        <w:rPr>
          <w:b/>
          <w:bCs/>
        </w:rPr>
      </w:pPr>
    </w:p>
    <w:p w14:paraId="6D89F7DE" w14:textId="41D882E3" w:rsidR="00F36B94" w:rsidRPr="00F36B94" w:rsidRDefault="00F36B94" w:rsidP="00F36B94">
      <w:pPr>
        <w:rPr>
          <w:u w:val="single"/>
        </w:rPr>
      </w:pPr>
      <w:r w:rsidRPr="00F36B94">
        <w:rPr>
          <w:b/>
          <w:bCs/>
          <w:u w:val="single"/>
        </w:rPr>
        <w:t>Control Measures </w:t>
      </w:r>
    </w:p>
    <w:p w14:paraId="2FE74745" w14:textId="77777777" w:rsidR="00F36B94" w:rsidRDefault="00F36B94" w:rsidP="00F36B94">
      <w:r w:rsidRPr="00F36B94">
        <w:rPr>
          <w:b/>
          <w:bCs/>
        </w:rPr>
        <w:t>Handwashing/Sanitising</w:t>
      </w:r>
      <w:r w:rsidRPr="00F36B94">
        <w:t xml:space="preserve">: </w:t>
      </w:r>
    </w:p>
    <w:p w14:paraId="60F70099" w14:textId="01E456EC" w:rsidR="00F36B94" w:rsidRPr="00F36B94" w:rsidRDefault="00F36B94" w:rsidP="00F36B94">
      <w:r w:rsidRPr="00F36B94">
        <w:t>Carried out at regular intervals</w:t>
      </w:r>
    </w:p>
    <w:p w14:paraId="4746CAF1" w14:textId="77777777" w:rsidR="00F36B94" w:rsidRDefault="00F36B94" w:rsidP="00F36B94">
      <w:r w:rsidRPr="00F36B94">
        <w:rPr>
          <w:b/>
          <w:bCs/>
        </w:rPr>
        <w:t>Social Distancing</w:t>
      </w:r>
      <w:r w:rsidRPr="00F36B94">
        <w:t xml:space="preserve">: </w:t>
      </w:r>
    </w:p>
    <w:p w14:paraId="7EDEDEA5" w14:textId="1EE4B6D5" w:rsidR="00F36B94" w:rsidRPr="00F36B94" w:rsidRDefault="00F36B94" w:rsidP="00F36B94">
      <w:r w:rsidRPr="00F36B94">
        <w:t>When interacting with clients, social distance of 2 metres will be maintained where possible. Where this is not possible and the distance is less than 2 metres but more than 1 metre, interaction will be no more than 15 minutes.  If distance is 1 metre or less, interaction will be kept to no more than 1 minute.</w:t>
      </w:r>
    </w:p>
    <w:p w14:paraId="14626C62" w14:textId="77777777" w:rsidR="00F36B94" w:rsidRDefault="00F36B94" w:rsidP="00F36B94">
      <w:r w:rsidRPr="00F36B94">
        <w:rPr>
          <w:b/>
          <w:bCs/>
        </w:rPr>
        <w:t>PPE</w:t>
      </w:r>
      <w:r w:rsidRPr="00F36B94">
        <w:t xml:space="preserve">: </w:t>
      </w:r>
    </w:p>
    <w:p w14:paraId="751E5A6D" w14:textId="18ECB303" w:rsidR="00F36B94" w:rsidRPr="00F36B94" w:rsidRDefault="00F36B94" w:rsidP="00F36B94">
      <w:r w:rsidRPr="00F36B94">
        <w:t xml:space="preserve">When </w:t>
      </w:r>
      <w:r w:rsidR="006B352C">
        <w:t>working in a home</w:t>
      </w:r>
      <w:r w:rsidRPr="00F36B94">
        <w:t xml:space="preserve">, PPE will be worn when transiting to and from the room </w:t>
      </w:r>
      <w:r w:rsidR="00F9109C">
        <w:t>in which I will work</w:t>
      </w:r>
      <w:r w:rsidRPr="00F36B94">
        <w:t xml:space="preserve"> or when interacting with the client.</w:t>
      </w:r>
      <w:r>
        <w:t xml:space="preserve"> PPE will include gloves and face covering. At times face covering</w:t>
      </w:r>
      <w:r w:rsidR="006B352C">
        <w:t xml:space="preserve"> </w:t>
      </w:r>
      <w:r>
        <w:t xml:space="preserve">may need to be removed. If this is necessary, </w:t>
      </w:r>
      <w:r w:rsidR="006B352C">
        <w:t>i</w:t>
      </w:r>
      <w:r w:rsidR="00F9109C">
        <w:t>t will only be removed in the identified working space for brief periods.</w:t>
      </w:r>
    </w:p>
    <w:p w14:paraId="360EDADE" w14:textId="0403633B" w:rsidR="00F36B94" w:rsidRDefault="00F36B94" w:rsidP="00F36B94">
      <w:r w:rsidRPr="00F36B94">
        <w:rPr>
          <w:b/>
          <w:bCs/>
        </w:rPr>
        <w:t xml:space="preserve">Sole use of </w:t>
      </w:r>
      <w:r w:rsidR="006B352C">
        <w:rPr>
          <w:b/>
          <w:bCs/>
        </w:rPr>
        <w:t xml:space="preserve">working </w:t>
      </w:r>
      <w:r w:rsidRPr="00F36B94">
        <w:rPr>
          <w:b/>
          <w:bCs/>
        </w:rPr>
        <w:t>space</w:t>
      </w:r>
      <w:r w:rsidRPr="00F36B94">
        <w:t xml:space="preserve">:  </w:t>
      </w:r>
    </w:p>
    <w:p w14:paraId="5AD216C6" w14:textId="65D4A548" w:rsidR="00F36B94" w:rsidRPr="00F36B94" w:rsidRDefault="00F36B94" w:rsidP="00F36B94">
      <w:r w:rsidRPr="00F36B94">
        <w:t>Sole use of the</w:t>
      </w:r>
      <w:r w:rsidR="006B352C">
        <w:t xml:space="preserve"> working</w:t>
      </w:r>
      <w:r w:rsidRPr="00F36B94">
        <w:t xml:space="preserve"> space will be required except where a distance of 2 metres or more can be maintained.  </w:t>
      </w:r>
    </w:p>
    <w:p w14:paraId="5EA2831A" w14:textId="77777777" w:rsidR="00F36B94" w:rsidRDefault="00F36B94" w:rsidP="00F36B94">
      <w:r w:rsidRPr="00F36B94">
        <w:rPr>
          <w:b/>
          <w:bCs/>
        </w:rPr>
        <w:lastRenderedPageBreak/>
        <w:t>Surfaces and touch points</w:t>
      </w:r>
      <w:r w:rsidRPr="00F36B94">
        <w:t xml:space="preserve">:  </w:t>
      </w:r>
    </w:p>
    <w:p w14:paraId="48C09F91" w14:textId="72EF3A75" w:rsidR="00F36B94" w:rsidRPr="00F36B94" w:rsidRDefault="00F36B94" w:rsidP="00F36B94">
      <w:r w:rsidRPr="00F36B94">
        <w:t>Any surfaces or touch points that I come into contact with I will clean when leaving the area.</w:t>
      </w:r>
    </w:p>
    <w:p w14:paraId="7F35F24A" w14:textId="77777777" w:rsidR="00F9109C" w:rsidRDefault="00F36B94" w:rsidP="00F36B94">
      <w:r w:rsidRPr="00F36B94">
        <w:rPr>
          <w:b/>
          <w:bCs/>
        </w:rPr>
        <w:t>Refreshments</w:t>
      </w:r>
      <w:r w:rsidRPr="00F36B94">
        <w:t xml:space="preserve">:  </w:t>
      </w:r>
    </w:p>
    <w:p w14:paraId="20B65E43" w14:textId="46E5F6B2" w:rsidR="00F36B94" w:rsidRPr="00F36B94" w:rsidRDefault="00F36B94" w:rsidP="00F36B94">
      <w:r w:rsidRPr="00F36B94">
        <w:t>I will supply my own refreshments.</w:t>
      </w:r>
    </w:p>
    <w:p w14:paraId="466B1B54" w14:textId="77777777" w:rsidR="00F9109C" w:rsidRDefault="00F36B94" w:rsidP="00F36B94">
      <w:r w:rsidRPr="00F36B94">
        <w:rPr>
          <w:b/>
          <w:bCs/>
        </w:rPr>
        <w:t>Use of bathroom</w:t>
      </w:r>
      <w:r w:rsidRPr="00F36B94">
        <w:t xml:space="preserve">:  </w:t>
      </w:r>
    </w:p>
    <w:p w14:paraId="0F4AE8FD" w14:textId="539CEE34" w:rsidR="00F36B94" w:rsidRPr="00F36B94" w:rsidRDefault="00F36B94" w:rsidP="00F36B94">
      <w:r w:rsidRPr="00F36B94">
        <w:t>If the client is able to make available a toilet for my sole use; this is the safest control measure</w:t>
      </w:r>
      <w:r>
        <w:t xml:space="preserve"> and I will disinfect the area after use</w:t>
      </w:r>
      <w:r w:rsidRPr="00F36B94">
        <w:t>.</w:t>
      </w:r>
    </w:p>
    <w:p w14:paraId="49AA5AE0" w14:textId="77777777" w:rsidR="00F9109C" w:rsidRDefault="00F36B94" w:rsidP="00F36B94">
      <w:r w:rsidRPr="00F36B94">
        <w:rPr>
          <w:b/>
          <w:bCs/>
        </w:rPr>
        <w:t>Ventilation</w:t>
      </w:r>
      <w:r w:rsidRPr="00F36B94">
        <w:t>: </w:t>
      </w:r>
    </w:p>
    <w:p w14:paraId="47D8F1AD" w14:textId="3D60E7D3" w:rsidR="00F36B94" w:rsidRPr="00F36B94" w:rsidRDefault="00F36B94" w:rsidP="00F36B94">
      <w:r w:rsidRPr="00F36B94">
        <w:t>Where possible, space being worked in will be ventilated through use of open external doors and windows.</w:t>
      </w:r>
    </w:p>
    <w:p w14:paraId="1F711F61" w14:textId="77777777" w:rsidR="00F9109C" w:rsidRDefault="00F36B94" w:rsidP="00F36B94">
      <w:r w:rsidRPr="00F36B94">
        <w:rPr>
          <w:b/>
          <w:bCs/>
        </w:rPr>
        <w:t>Single household working</w:t>
      </w:r>
      <w:r w:rsidRPr="00F36B94">
        <w:t xml:space="preserve">:  </w:t>
      </w:r>
    </w:p>
    <w:p w14:paraId="68BC436D" w14:textId="2064023F" w:rsidR="00F36B94" w:rsidRDefault="00F36B94" w:rsidP="00F36B94">
      <w:r w:rsidRPr="00F36B94">
        <w:t>I will ensure that I only work in one household per day</w:t>
      </w:r>
      <w:r w:rsidR="00F9109C">
        <w:t>, remaining in the allocated space where possible</w:t>
      </w:r>
      <w:r w:rsidRPr="00F36B94">
        <w:t>.</w:t>
      </w:r>
    </w:p>
    <w:p w14:paraId="47F0EFD4" w14:textId="5F48F224" w:rsidR="00F9109C" w:rsidRDefault="00F9109C" w:rsidP="00F36B94">
      <w:pPr>
        <w:rPr>
          <w:b/>
          <w:bCs/>
        </w:rPr>
      </w:pPr>
      <w:r w:rsidRPr="00F9109C">
        <w:rPr>
          <w:b/>
          <w:bCs/>
        </w:rPr>
        <w:t>A</w:t>
      </w:r>
      <w:r>
        <w:rPr>
          <w:b/>
          <w:bCs/>
        </w:rPr>
        <w:t>dditional factors:</w:t>
      </w:r>
    </w:p>
    <w:p w14:paraId="22DE5470" w14:textId="4CA70F8C" w:rsidR="00F9109C" w:rsidRDefault="00F9109C" w:rsidP="00F36B94">
      <w:r>
        <w:t>At times there may be a need to increase procedures e.g., if decorating in more than one room, sheets will only be used in that room and will then be given 72</w:t>
      </w:r>
      <w:r w:rsidR="006B352C">
        <w:t xml:space="preserve"> </w:t>
      </w:r>
      <w:r>
        <w:t>h</w:t>
      </w:r>
      <w:r w:rsidR="006B352C">
        <w:t>ours</w:t>
      </w:r>
      <w:r>
        <w:t xml:space="preserve"> before further use.</w:t>
      </w:r>
    </w:p>
    <w:p w14:paraId="0C7E33A3" w14:textId="7EEBF781" w:rsidR="00F9109C" w:rsidRPr="00F36B94" w:rsidRDefault="00F9109C" w:rsidP="00F36B94">
      <w:r>
        <w:t xml:space="preserve">The NHS track and trace system will be active on my mobile phone. </w:t>
      </w:r>
    </w:p>
    <w:p w14:paraId="6F5B1868" w14:textId="77777777" w:rsidR="00F36B94" w:rsidRDefault="00F36B94" w:rsidP="00F36B94">
      <w:pPr>
        <w:rPr>
          <w:b/>
          <w:bCs/>
          <w:u w:val="single"/>
        </w:rPr>
      </w:pPr>
    </w:p>
    <w:p w14:paraId="63DC4B30" w14:textId="59B42778" w:rsidR="00F36B94" w:rsidRPr="00F36B94" w:rsidRDefault="00F36B94" w:rsidP="00F36B94">
      <w:pPr>
        <w:rPr>
          <w:b/>
          <w:bCs/>
          <w:u w:val="single"/>
        </w:rPr>
      </w:pPr>
      <w:r w:rsidRPr="00F36B94">
        <w:rPr>
          <w:b/>
          <w:bCs/>
          <w:u w:val="single"/>
        </w:rPr>
        <w:t>Further guidance</w:t>
      </w:r>
    </w:p>
    <w:p w14:paraId="7CD5B9D8" w14:textId="036A0708" w:rsidR="00F36B94" w:rsidRPr="00F36B94" w:rsidRDefault="006B352C" w:rsidP="00F36B94">
      <w:r>
        <w:t>Local Government</w:t>
      </w:r>
      <w:r w:rsidR="00F36B94" w:rsidRPr="00F36B94">
        <w:t xml:space="preserve"> COVID alert levels: what you need to know: </w:t>
      </w:r>
      <w:hyperlink r:id="rId4" w:history="1">
        <w:r w:rsidR="00F36B94" w:rsidRPr="00F36B94">
          <w:rPr>
            <w:rStyle w:val="Hyperlink"/>
          </w:rPr>
          <w:t>https://www.gov.uk/guidance/local-covid-alert-levels-what-you-need-to-know</w:t>
        </w:r>
      </w:hyperlink>
    </w:p>
    <w:p w14:paraId="2E479A57" w14:textId="7BCE670A" w:rsidR="00F36B94" w:rsidRPr="00F36B94" w:rsidRDefault="006B352C" w:rsidP="00F36B94">
      <w:r>
        <w:t xml:space="preserve">Government advice: </w:t>
      </w:r>
      <w:r w:rsidR="00F36B94" w:rsidRPr="00F36B94">
        <w:t>Working safely during Coronavirus (COVID-19) Working in other people’s homes </w:t>
      </w:r>
      <w:hyperlink r:id="rId5" w:history="1">
        <w:r w:rsidR="00F36B94" w:rsidRPr="00F36B94">
          <w:rPr>
            <w:rStyle w:val="Hyperlink"/>
          </w:rPr>
          <w:t>https://www.gov.uk/guidance/working-safely-during-coronavirus-covid-19/homes</w:t>
        </w:r>
      </w:hyperlink>
    </w:p>
    <w:p w14:paraId="4B48A6B0" w14:textId="77777777" w:rsidR="00B72871" w:rsidRDefault="00B72871"/>
    <w:sectPr w:rsidR="00B728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88"/>
    <w:rsid w:val="0022331C"/>
    <w:rsid w:val="002F6688"/>
    <w:rsid w:val="006B352C"/>
    <w:rsid w:val="00804C88"/>
    <w:rsid w:val="009C5E89"/>
    <w:rsid w:val="00B72871"/>
    <w:rsid w:val="00C24A65"/>
    <w:rsid w:val="00F36B94"/>
    <w:rsid w:val="00F91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24D70"/>
  <w15:chartTrackingRefBased/>
  <w15:docId w15:val="{F7ABCEF3-7B51-436C-828D-48A300C3D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6B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6B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594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v.uk/guidance/working-safely-during-coronavirus-covid-19/homes" TargetMode="External"/><Relationship Id="rId4" Type="http://schemas.openxmlformats.org/officeDocument/2006/relationships/hyperlink" Target="https://www.gov.uk/guidance/local-covid-alert-levels-what-you-need-to-kno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Haley</dc:creator>
  <cp:keywords/>
  <dc:description/>
  <cp:lastModifiedBy>Paula Haley</cp:lastModifiedBy>
  <cp:revision>3</cp:revision>
  <dcterms:created xsi:type="dcterms:W3CDTF">2020-11-10T21:42:00Z</dcterms:created>
  <dcterms:modified xsi:type="dcterms:W3CDTF">2020-11-11T20:05:00Z</dcterms:modified>
</cp:coreProperties>
</file>